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1AE" w:rsidRDefault="00D423F4">
      <w:pPr>
        <w:jc w:val="center"/>
      </w:pPr>
      <w:r>
        <w:rPr>
          <w:noProof/>
        </w:rPr>
        <w:drawing>
          <wp:anchor distT="0" distB="0" distL="115200" distR="115200" simplePos="0" relativeHeight="251659265" behindDoc="0" locked="0" layoutInCell="1" allowOverlap="1">
            <wp:simplePos x="0" y="0"/>
            <wp:positionH relativeFrom="column">
              <wp:posOffset>2757665</wp:posOffset>
            </wp:positionH>
            <wp:positionV relativeFrom="paragraph">
              <wp:posOffset>-304800</wp:posOffset>
            </wp:positionV>
            <wp:extent cx="604800" cy="756000"/>
            <wp:effectExtent l="0" t="0" r="0" b="0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336587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01AE" w:rsidRDefault="00AA01AE">
      <w:pPr>
        <w:spacing w:line="360" w:lineRule="auto"/>
        <w:jc w:val="both"/>
      </w:pPr>
    </w:p>
    <w:p w:rsidR="00AA01AE" w:rsidRDefault="00AA01AE">
      <w:pPr>
        <w:jc w:val="center"/>
        <w:rPr>
          <w:spacing w:val="20"/>
        </w:rPr>
      </w:pPr>
    </w:p>
    <w:p w:rsidR="00AA01AE" w:rsidRDefault="00D423F4">
      <w:pPr>
        <w:jc w:val="center"/>
        <w:rPr>
          <w:spacing w:val="20"/>
        </w:rPr>
      </w:pPr>
      <w:r>
        <w:rPr>
          <w:spacing w:val="20"/>
          <w:szCs w:val="24"/>
        </w:rPr>
        <w:t>ПРИМОРСКИЙ КРАЙ</w:t>
      </w:r>
    </w:p>
    <w:p w:rsidR="00AA01AE" w:rsidRDefault="00AA01AE">
      <w:pPr>
        <w:jc w:val="center"/>
        <w:rPr>
          <w:spacing w:val="20"/>
          <w:szCs w:val="24"/>
        </w:rPr>
      </w:pPr>
    </w:p>
    <w:p w:rsidR="00AA01AE" w:rsidRDefault="00D423F4">
      <w:pPr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AA01AE" w:rsidRDefault="00AA01AE">
      <w:pPr>
        <w:jc w:val="center"/>
        <w:rPr>
          <w:spacing w:val="20"/>
          <w:szCs w:val="24"/>
        </w:rPr>
      </w:pPr>
    </w:p>
    <w:p w:rsidR="00AA01AE" w:rsidRDefault="00D423F4">
      <w:pPr>
        <w:pStyle w:val="3"/>
        <w:spacing w:line="240" w:lineRule="auto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AA01AE" w:rsidRDefault="00AA01AE">
      <w:pPr>
        <w:rPr>
          <w:szCs w:val="24"/>
        </w:rPr>
      </w:pPr>
    </w:p>
    <w:p w:rsidR="00AA01AE" w:rsidRDefault="00D423F4">
      <w:pPr>
        <w:jc w:val="both"/>
        <w:rPr>
          <w:szCs w:val="24"/>
        </w:rPr>
      </w:pPr>
      <w:r>
        <w:rPr>
          <w:szCs w:val="24"/>
        </w:rPr>
        <w:t xml:space="preserve">… … …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      № … </w:t>
      </w:r>
    </w:p>
    <w:p w:rsidR="00AA01AE" w:rsidRDefault="00AA01AE">
      <w:pPr>
        <w:jc w:val="both"/>
      </w:pPr>
    </w:p>
    <w:p w:rsidR="00AA01AE" w:rsidRDefault="00AA01AE">
      <w:pPr>
        <w:jc w:val="both"/>
      </w:pPr>
    </w:p>
    <w:p w:rsidR="00AA01AE" w:rsidRDefault="00AA01AE">
      <w:pPr>
        <w:jc w:val="both"/>
        <w:rPr>
          <w:szCs w:val="24"/>
        </w:rPr>
      </w:pPr>
    </w:p>
    <w:p w:rsidR="00AA01AE" w:rsidRDefault="00D423F4">
      <w:pPr>
        <w:widowControl w:val="0"/>
        <w:ind w:right="-143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Об отчете о результатах деятельности главы </w:t>
      </w:r>
    </w:p>
    <w:p w:rsidR="00AA01AE" w:rsidRDefault="00D423F4">
      <w:pPr>
        <w:widowControl w:val="0"/>
        <w:ind w:right="-143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города Артема, администрации города Артема, </w:t>
      </w:r>
    </w:p>
    <w:p w:rsidR="00AA01AE" w:rsidRDefault="00D423F4">
      <w:pPr>
        <w:widowControl w:val="0"/>
        <w:ind w:right="-143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в том числе о решении вопросов, поставленных </w:t>
      </w:r>
    </w:p>
    <w:p w:rsidR="00AA01AE" w:rsidRDefault="00D423F4">
      <w:pPr>
        <w:widowControl w:val="0"/>
        <w:ind w:right="-143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Думой Артемовского городского округа, за 2025 год</w:t>
      </w:r>
    </w:p>
    <w:p w:rsidR="00AA01AE" w:rsidRDefault="00AA01AE">
      <w:pPr>
        <w:jc w:val="both"/>
      </w:pPr>
    </w:p>
    <w:p w:rsidR="00AA01AE" w:rsidRDefault="00AA01AE">
      <w:pPr>
        <w:jc w:val="both"/>
      </w:pPr>
    </w:p>
    <w:p w:rsidR="00AA01AE" w:rsidRDefault="00AA01AE">
      <w:pPr>
        <w:jc w:val="both"/>
      </w:pPr>
    </w:p>
    <w:p w:rsidR="00AA01AE" w:rsidRDefault="00D423F4">
      <w:pPr>
        <w:pStyle w:val="211"/>
        <w:widowControl w:val="0"/>
        <w:spacing w:line="360" w:lineRule="auto"/>
        <w:ind w:firstLine="709"/>
        <w:jc w:val="both"/>
        <w:rPr>
          <w:color w:val="000000" w:themeColor="text1"/>
          <w:szCs w:val="24"/>
        </w:rPr>
      </w:pPr>
      <w:r>
        <w:rPr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20.03.2025 </w:t>
      </w:r>
      <w:r>
        <w:rPr>
          <w:szCs w:val="24"/>
        </w:rPr>
        <w:t xml:space="preserve">               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</w:t>
      </w:r>
      <w:r>
        <w:rPr>
          <w:color w:val="000000" w:themeColor="text1"/>
          <w:szCs w:val="24"/>
        </w:rPr>
        <w:t>Дума Артемовского городского округа</w:t>
      </w:r>
    </w:p>
    <w:p w:rsidR="00AA01AE" w:rsidRDefault="00AA01AE">
      <w:pPr>
        <w:spacing w:line="360" w:lineRule="auto"/>
        <w:jc w:val="both"/>
        <w:rPr>
          <w:szCs w:val="24"/>
        </w:rPr>
      </w:pPr>
    </w:p>
    <w:p w:rsidR="00AA01AE" w:rsidRDefault="00D423F4">
      <w:pPr>
        <w:jc w:val="both"/>
        <w:rPr>
          <w:szCs w:val="24"/>
        </w:rPr>
      </w:pPr>
      <w:r>
        <w:rPr>
          <w:szCs w:val="24"/>
        </w:rPr>
        <w:t>РЕШИЛА:</w:t>
      </w:r>
    </w:p>
    <w:p w:rsidR="00AA01AE" w:rsidRDefault="00AA01AE">
      <w:pPr>
        <w:spacing w:line="360" w:lineRule="auto"/>
        <w:ind w:firstLine="709"/>
        <w:jc w:val="both"/>
        <w:rPr>
          <w:szCs w:val="24"/>
        </w:rPr>
      </w:pPr>
    </w:p>
    <w:p w:rsidR="00AA01AE" w:rsidRDefault="00D423F4">
      <w:pPr>
        <w:spacing w:line="360" w:lineRule="auto"/>
        <w:ind w:firstLine="709"/>
        <w:jc w:val="both"/>
        <w:rPr>
          <w:szCs w:val="24"/>
        </w:rPr>
      </w:pPr>
      <w:r>
        <w:rPr>
          <w:spacing w:val="-6"/>
          <w:szCs w:val="24"/>
        </w:rPr>
        <w:t xml:space="preserve">1. </w:t>
      </w:r>
      <w:r>
        <w:rPr>
          <w:szCs w:val="24"/>
        </w:rPr>
        <w:t xml:space="preserve">Принять к сведению отчет о результатах деятельности главы города Артема, администрации города Артема, в том числе о решении вопросов, поставленных </w:t>
      </w:r>
      <w:r>
        <w:rPr>
          <w:color w:val="000000" w:themeColor="text1"/>
          <w:szCs w:val="24"/>
        </w:rPr>
        <w:t>Думой Артемовского городского округа</w:t>
      </w:r>
      <w:r>
        <w:rPr>
          <w:szCs w:val="24"/>
        </w:rPr>
        <w:t>, за 2025 год (прилагается).</w:t>
      </w:r>
    </w:p>
    <w:p w:rsidR="00AA01AE" w:rsidRDefault="00D423F4">
      <w:pPr>
        <w:spacing w:line="360" w:lineRule="auto"/>
        <w:ind w:firstLine="709"/>
        <w:jc w:val="both"/>
        <w:rPr>
          <w:spacing w:val="-6"/>
        </w:rPr>
      </w:pPr>
      <w:r>
        <w:rPr>
          <w:spacing w:val="-6"/>
        </w:rPr>
        <w:t>2. Признать деятельность главы города Артема</w:t>
      </w:r>
      <w:r>
        <w:rPr>
          <w:spacing w:val="-6"/>
        </w:rPr>
        <w:t xml:space="preserve"> за 2025 год удовлетворительной.</w:t>
      </w:r>
    </w:p>
    <w:p w:rsidR="00AA01AE" w:rsidRDefault="00D423F4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принятия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AA01AE" w:rsidRDefault="00AA01AE">
      <w:pPr>
        <w:rPr>
          <w:szCs w:val="24"/>
        </w:rPr>
      </w:pPr>
    </w:p>
    <w:p w:rsidR="00AA01AE" w:rsidRDefault="00AA01AE">
      <w:pPr>
        <w:rPr>
          <w:szCs w:val="24"/>
        </w:rPr>
      </w:pPr>
    </w:p>
    <w:p w:rsidR="00AA01AE" w:rsidRDefault="00AA01AE">
      <w:pPr>
        <w:rPr>
          <w:color w:val="000000" w:themeColor="text1"/>
          <w:sz w:val="22"/>
          <w:szCs w:val="22"/>
        </w:rPr>
      </w:pPr>
    </w:p>
    <w:p w:rsidR="00AA01AE" w:rsidRDefault="00D423F4">
      <w:pPr>
        <w:pStyle w:val="210"/>
        <w:widowControl w:val="0"/>
        <w:spacing w:line="240" w:lineRule="auto"/>
        <w:ind w:right="-143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Председатель </w:t>
      </w:r>
      <w:r>
        <w:rPr>
          <w:color w:val="000000" w:themeColor="text1"/>
          <w:szCs w:val="24"/>
        </w:rPr>
        <w:t xml:space="preserve">Думы </w:t>
      </w:r>
    </w:p>
    <w:p w:rsidR="00AA01AE" w:rsidRDefault="00D423F4">
      <w:pPr>
        <w:pStyle w:val="210"/>
        <w:widowControl w:val="0"/>
        <w:spacing w:line="240" w:lineRule="auto"/>
        <w:ind w:right="-143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Артемовского городского округа</w:t>
      </w:r>
      <w:r>
        <w:rPr>
          <w:color w:val="000000" w:themeColor="text1"/>
          <w:szCs w:val="24"/>
        </w:rPr>
        <w:t xml:space="preserve">                          </w:t>
      </w:r>
      <w:r>
        <w:rPr>
          <w:color w:val="000000" w:themeColor="text1"/>
          <w:szCs w:val="24"/>
        </w:rPr>
        <w:tab/>
        <w:t xml:space="preserve">     </w:t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</w:r>
      <w:r>
        <w:rPr>
          <w:color w:val="000000" w:themeColor="text1"/>
          <w:szCs w:val="24"/>
        </w:rPr>
        <w:tab/>
        <w:t xml:space="preserve">             </w:t>
      </w:r>
      <w:r>
        <w:rPr>
          <w:color w:val="000000" w:themeColor="text1"/>
          <w:szCs w:val="24"/>
        </w:rPr>
        <w:t>Н.С. Волкова</w:t>
      </w:r>
    </w:p>
    <w:p w:rsidR="00AA01AE" w:rsidRDefault="00D423F4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</w:p>
    <w:sectPr w:rsidR="00AA01AE">
      <w:headerReference w:type="default" r:id="rId8"/>
      <w:pgSz w:w="11906" w:h="16838"/>
      <w:pgMar w:top="1134" w:right="567" w:bottom="850" w:left="1701" w:header="567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1AE" w:rsidRDefault="00D423F4">
      <w:r>
        <w:separator/>
      </w:r>
    </w:p>
  </w:endnote>
  <w:endnote w:type="continuationSeparator" w:id="0">
    <w:p w:rsidR="00AA01AE" w:rsidRDefault="00D4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1AE" w:rsidRDefault="00D423F4">
      <w:r>
        <w:separator/>
      </w:r>
    </w:p>
  </w:footnote>
  <w:footnote w:type="continuationSeparator" w:id="0">
    <w:p w:rsidR="00AA01AE" w:rsidRDefault="00D42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AE" w:rsidRDefault="00D423F4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27382"/>
    <w:multiLevelType w:val="multilevel"/>
    <w:tmpl w:val="5582C1C8"/>
    <w:lvl w:ilvl="0">
      <w:start w:val="1"/>
      <w:numFmt w:val="decimal"/>
      <w:lvlText w:val="%1."/>
      <w:lvlJc w:val="left"/>
      <w:pPr>
        <w:ind w:left="750" w:hanging="360"/>
      </w:pPr>
    </w:lvl>
    <w:lvl w:ilvl="1">
      <w:start w:val="1"/>
      <w:numFmt w:val="decimal"/>
      <w:lvlText w:val="%1.%2."/>
      <w:lvlJc w:val="left"/>
      <w:pPr>
        <w:ind w:left="1110" w:hanging="360"/>
      </w:pPr>
    </w:lvl>
    <w:lvl w:ilvl="2">
      <w:start w:val="1"/>
      <w:numFmt w:val="decimal"/>
      <w:lvlText w:val="%1.%2.%3."/>
      <w:lvlJc w:val="left"/>
      <w:pPr>
        <w:ind w:left="1830" w:hanging="720"/>
      </w:pPr>
    </w:lvl>
    <w:lvl w:ilvl="3">
      <w:start w:val="1"/>
      <w:numFmt w:val="decimal"/>
      <w:lvlText w:val="%1.%2.%3.%4."/>
      <w:lvlJc w:val="left"/>
      <w:pPr>
        <w:ind w:left="2190" w:hanging="720"/>
      </w:pPr>
    </w:lvl>
    <w:lvl w:ilvl="4">
      <w:start w:val="1"/>
      <w:numFmt w:val="decimal"/>
      <w:lvlText w:val="%1.%2.%3.%4.%5."/>
      <w:lvlJc w:val="left"/>
      <w:pPr>
        <w:ind w:left="2910" w:hanging="1080"/>
      </w:pPr>
    </w:lvl>
    <w:lvl w:ilvl="5">
      <w:start w:val="1"/>
      <w:numFmt w:val="decimal"/>
      <w:lvlText w:val="%1.%2.%3.%4.%5.%6."/>
      <w:lvlJc w:val="left"/>
      <w:pPr>
        <w:ind w:left="3270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350" w:hanging="1440"/>
      </w:pPr>
    </w:lvl>
    <w:lvl w:ilvl="8">
      <w:start w:val="1"/>
      <w:numFmt w:val="decimal"/>
      <w:lvlText w:val="%1.%2.%3.%4.%5.%6.%7.%8.%9."/>
      <w:lvlJc w:val="left"/>
      <w:pPr>
        <w:ind w:left="507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1AE"/>
    <w:rsid w:val="00AA01AE"/>
    <w:rsid w:val="00D4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48BA3-9C14-465D-AE46-4BEFFE394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link w:val="210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link w:val="21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uiPriority w:val="99"/>
    <w:rPr>
      <w:sz w:val="24"/>
    </w:rPr>
  </w:style>
  <w:style w:type="character" w:customStyle="1" w:styleId="ae">
    <w:name w:val="Нижний колонтитул Знак"/>
    <w:link w:val="ad"/>
    <w:rPr>
      <w:sz w:val="24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/>
    </w:rPr>
  </w:style>
  <w:style w:type="paragraph" w:customStyle="1" w:styleId="13">
    <w:name w:val="Обычный (веб)1"/>
    <w:basedOn w:val="a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szCs w:val="24"/>
    </w:rPr>
  </w:style>
  <w:style w:type="paragraph" w:customStyle="1" w:styleId="ConsPlusNormal0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hAnsi="Calibri" w:cs="Calibri"/>
      <w:sz w:val="22"/>
      <w:lang w:eastAsia="ru-RU"/>
    </w:rPr>
  </w:style>
  <w:style w:type="paragraph" w:customStyle="1" w:styleId="211">
    <w:name w:val="Основной текст с отступом 21"/>
    <w:link w:val="BorderedLined-Accent4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567"/>
    </w:pPr>
    <w:rPr>
      <w:sz w:val="24"/>
      <w:lang w:eastAsia="ru-RU"/>
    </w:rPr>
  </w:style>
  <w:style w:type="paragraph" w:customStyle="1" w:styleId="210">
    <w:name w:val="Основной текст 21"/>
    <w:link w:val="BorderedLined-Accent2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Company>ТСКОМ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39</cp:revision>
  <dcterms:created xsi:type="dcterms:W3CDTF">2020-08-25T04:20:00Z</dcterms:created>
  <dcterms:modified xsi:type="dcterms:W3CDTF">2026-05-05T06:48:00Z</dcterms:modified>
  <cp:version>917504</cp:version>
</cp:coreProperties>
</file>